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3CA" w:rsidRDefault="00D55FAC" w:rsidP="008F53CA">
      <w:pPr>
        <w:jc w:val="center"/>
        <w:rPr>
          <w:rFonts w:ascii="Arial" w:hAnsi="Arial" w:cs="Arial"/>
        </w:rPr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65pt;height:90.15pt">
            <v:imagedata r:id="rId7" o:title=""/>
          </v:shape>
        </w:pict>
      </w:r>
    </w:p>
    <w:p w:rsidR="005D2F84" w:rsidRDefault="005D2F84" w:rsidP="005D2F84">
      <w:pPr>
        <w:pStyle w:val="rtf1heading1"/>
        <w:rPr>
          <w:sz w:val="44"/>
          <w:szCs w:val="44"/>
        </w:rPr>
      </w:pPr>
      <w:r>
        <w:rPr>
          <w:sz w:val="44"/>
          <w:szCs w:val="44"/>
        </w:rPr>
        <w:t>CITTA’</w:t>
      </w:r>
      <w:r w:rsidR="008F53CA" w:rsidRPr="00FE54B3">
        <w:rPr>
          <w:sz w:val="44"/>
          <w:szCs w:val="44"/>
        </w:rPr>
        <w:t xml:space="preserve"> di taurisano</w:t>
      </w:r>
    </w:p>
    <w:p w:rsidR="008F53CA" w:rsidRPr="007B2E6C" w:rsidRDefault="008F53CA" w:rsidP="005D2F84">
      <w:pPr>
        <w:pStyle w:val="rtf1heading1"/>
        <w:rPr>
          <w:b w:val="0"/>
          <w:bCs w:val="0"/>
          <w:sz w:val="28"/>
          <w:szCs w:val="28"/>
        </w:rPr>
      </w:pPr>
      <w:r w:rsidRPr="007B2E6C">
        <w:rPr>
          <w:b w:val="0"/>
          <w:bCs w:val="0"/>
          <w:sz w:val="28"/>
          <w:szCs w:val="28"/>
        </w:rPr>
        <w:t>Provincia di Lecce</w:t>
      </w:r>
    </w:p>
    <w:p w:rsidR="008F53CA" w:rsidRPr="007B2E6C" w:rsidRDefault="008F53CA" w:rsidP="008F53CA">
      <w:pPr>
        <w:rPr>
          <w:sz w:val="28"/>
          <w:szCs w:val="28"/>
        </w:rPr>
      </w:pPr>
    </w:p>
    <w:p w:rsidR="00100ADA" w:rsidRDefault="00100ADA" w:rsidP="009D47E2">
      <w:pPr>
        <w:jc w:val="center"/>
      </w:pPr>
    </w:p>
    <w:p w:rsidR="004F5154" w:rsidRDefault="004F5154" w:rsidP="004F5154">
      <w:pPr>
        <w:rPr>
          <w:rFonts w:ascii="Arial" w:hAnsi="Arial" w:cs="Arial"/>
        </w:rPr>
      </w:pPr>
    </w:p>
    <w:p w:rsidR="009D47E2" w:rsidRDefault="009D47E2" w:rsidP="004F5154"/>
    <w:p w:rsidR="009D47E2" w:rsidRPr="009C53F9" w:rsidRDefault="009D47E2" w:rsidP="009D47E2">
      <w:pPr>
        <w:jc w:val="right"/>
        <w:rPr>
          <w:b/>
          <w:bCs/>
          <w:i/>
          <w:iCs/>
          <w:sz w:val="32"/>
          <w:szCs w:val="32"/>
          <w:u w:val="single"/>
        </w:rPr>
      </w:pPr>
      <w:r w:rsidRPr="009C53F9">
        <w:rPr>
          <w:b/>
          <w:bCs/>
          <w:i/>
          <w:iCs/>
          <w:sz w:val="32"/>
          <w:szCs w:val="32"/>
          <w:u w:val="single"/>
        </w:rPr>
        <w:t>ORIGINALE</w:t>
      </w:r>
    </w:p>
    <w:p w:rsidR="009D47E2" w:rsidRDefault="009D47E2" w:rsidP="009D47E2">
      <w:pPr>
        <w:jc w:val="right"/>
        <w:rPr>
          <w:b/>
          <w:bCs/>
        </w:rPr>
      </w:pPr>
    </w:p>
    <w:p w:rsidR="009D47E2" w:rsidRDefault="00CC22D8" w:rsidP="009D47E2">
      <w:pPr>
        <w:jc w:val="right"/>
        <w:rPr>
          <w:b/>
          <w:bCs/>
        </w:rPr>
      </w:pPr>
      <w:r>
        <w:rPr>
          <w:noProof/>
        </w:rPr>
        <w:pict>
          <v:rect id="_x0000_s1026" style="position:absolute;left:0;text-align:left;margin-left:37.45pt;margin-top:5.4pt;width:423.75pt;height:94.75pt;z-index:251658240">
            <v:textbox>
              <w:txbxContent>
                <w:p w:rsidR="003A13C9" w:rsidRPr="002E3C36" w:rsidRDefault="003A13C9" w:rsidP="003A13C9">
                  <w:pPr>
                    <w:shd w:val="clear" w:color="auto" w:fill="D9D9D9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2E3C36">
                    <w:rPr>
                      <w:b/>
                      <w:bCs/>
                      <w:sz w:val="32"/>
                      <w:szCs w:val="32"/>
                    </w:rPr>
                    <w:t xml:space="preserve">DETERMINAZIONE </w:t>
                  </w:r>
                </w:p>
                <w:p w:rsidR="009C53F9" w:rsidRPr="002E3C36" w:rsidRDefault="009C53F9" w:rsidP="003A13C9">
                  <w:pPr>
                    <w:shd w:val="clear" w:color="auto" w:fill="D9D9D9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  <w:p w:rsidR="003A13C9" w:rsidRPr="002E3C36" w:rsidRDefault="009F700E" w:rsidP="003A13C9">
                  <w:pPr>
                    <w:shd w:val="clear" w:color="auto" w:fill="D9D9D9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2E3C36">
                    <w:rPr>
                      <w:b/>
                      <w:bCs/>
                      <w:sz w:val="32"/>
                      <w:szCs w:val="32"/>
                    </w:rPr>
                    <w:t>LAVORI PUBBLICI E SVILUPPO DEL TERRITORIO</w:t>
                  </w:r>
                </w:p>
              </w:txbxContent>
            </v:textbox>
          </v:rect>
        </w:pict>
      </w:r>
    </w:p>
    <w:p w:rsidR="009D47E2" w:rsidRDefault="009D47E2" w:rsidP="009D47E2">
      <w:pPr>
        <w:jc w:val="right"/>
        <w:rPr>
          <w:b/>
          <w:bCs/>
        </w:rPr>
      </w:pPr>
    </w:p>
    <w:p w:rsidR="009D47E2" w:rsidRDefault="009D47E2" w:rsidP="009D47E2">
      <w:pPr>
        <w:jc w:val="right"/>
        <w:rPr>
          <w:b/>
          <w:bCs/>
        </w:rPr>
      </w:pPr>
    </w:p>
    <w:p w:rsidR="009D47E2" w:rsidRDefault="009D47E2" w:rsidP="009D47E2">
      <w:pPr>
        <w:jc w:val="right"/>
        <w:rPr>
          <w:b/>
          <w:bCs/>
        </w:rPr>
      </w:pPr>
    </w:p>
    <w:p w:rsidR="009D47E2" w:rsidRDefault="009D47E2" w:rsidP="009D47E2">
      <w:pPr>
        <w:jc w:val="right"/>
        <w:rPr>
          <w:b/>
          <w:bCs/>
        </w:rPr>
      </w:pPr>
    </w:p>
    <w:p w:rsidR="009D47E2" w:rsidRDefault="009D47E2" w:rsidP="009D47E2">
      <w:pPr>
        <w:jc w:val="right"/>
        <w:rPr>
          <w:b/>
          <w:bCs/>
        </w:rPr>
      </w:pPr>
    </w:p>
    <w:p w:rsidR="009D47E2" w:rsidRDefault="009D47E2" w:rsidP="009D47E2">
      <w:pPr>
        <w:jc w:val="right"/>
        <w:rPr>
          <w:b/>
          <w:bCs/>
        </w:rPr>
      </w:pPr>
    </w:p>
    <w:p w:rsidR="009D47E2" w:rsidRDefault="009D47E2" w:rsidP="009D47E2">
      <w:pPr>
        <w:jc w:val="right"/>
        <w:rPr>
          <w:b/>
          <w:bCs/>
        </w:rPr>
      </w:pPr>
    </w:p>
    <w:tbl>
      <w:tblPr>
        <w:tblStyle w:val="Grigliatabella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547"/>
        <w:gridCol w:w="2547"/>
        <w:gridCol w:w="1534"/>
        <w:gridCol w:w="3560"/>
      </w:tblGrid>
      <w:tr w:rsidR="00A3659C" w:rsidRPr="00A3659C"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753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747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  <w:r w:rsidRPr="00A3659C">
              <w:rPr>
                <w:b/>
                <w:bCs/>
              </w:rPr>
              <w:t>Nr.528 - Registro Generale</w:t>
            </w:r>
          </w:p>
        </w:tc>
      </w:tr>
      <w:tr w:rsidR="00A3659C" w:rsidRPr="00A3659C"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753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747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  <w:r w:rsidRPr="00A3659C">
              <w:rPr>
                <w:b/>
                <w:bCs/>
              </w:rPr>
              <w:t>del 28-09-2018</w:t>
            </w:r>
          </w:p>
        </w:tc>
      </w:tr>
      <w:tr w:rsidR="00A3659C" w:rsidRPr="00A3659C"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753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747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</w:tr>
      <w:tr w:rsidR="00A3659C" w:rsidRPr="00A3659C"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753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747" w:type="pct"/>
          </w:tcPr>
          <w:p w:rsidR="00A3659C" w:rsidRPr="00A3659C" w:rsidRDefault="00E57BED" w:rsidP="009D4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Nr.158</w:t>
            </w:r>
            <w:r w:rsidR="005C0566">
              <w:rPr>
                <w:b/>
                <w:bCs/>
              </w:rPr>
              <w:t xml:space="preserve"> </w:t>
            </w:r>
            <w:r w:rsidR="00A3659C" w:rsidRPr="00A3659C">
              <w:rPr>
                <w:b/>
                <w:bCs/>
              </w:rPr>
              <w:t>- Registro di Settore</w:t>
            </w:r>
          </w:p>
        </w:tc>
      </w:tr>
      <w:tr w:rsidR="00A3659C" w:rsidRPr="00A3659C"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250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753" w:type="pct"/>
          </w:tcPr>
          <w:p w:rsidR="00A3659C" w:rsidRPr="00A3659C" w:rsidRDefault="00A3659C" w:rsidP="009D47E2">
            <w:pPr>
              <w:jc w:val="both"/>
              <w:rPr>
                <w:b/>
                <w:bCs/>
              </w:rPr>
            </w:pPr>
          </w:p>
        </w:tc>
        <w:tc>
          <w:tcPr>
            <w:tcW w:w="1747" w:type="pct"/>
          </w:tcPr>
          <w:p w:rsidR="00E57BED" w:rsidRDefault="00E57BED" w:rsidP="009D47E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del 27-09-2018</w:t>
            </w:r>
          </w:p>
        </w:tc>
      </w:tr>
    </w:tbl>
    <w:p w:rsidR="009D47E2" w:rsidRPr="00466786" w:rsidRDefault="009D47E2" w:rsidP="009D47E2">
      <w:pPr>
        <w:jc w:val="both"/>
        <w:rPr>
          <w:b/>
          <w:bCs/>
          <w:sz w:val="20"/>
          <w:szCs w:val="20"/>
        </w:rPr>
      </w:pPr>
    </w:p>
    <w:p w:rsidR="009D47E2" w:rsidRDefault="009D47E2" w:rsidP="00A3659C">
      <w:pPr>
        <w:jc w:val="both"/>
        <w:rPr>
          <w:b/>
          <w:bCs/>
        </w:rPr>
      </w:pPr>
    </w:p>
    <w:p w:rsidR="009D47E2" w:rsidRDefault="009D47E2" w:rsidP="009D47E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11"/>
      </w:tblGrid>
      <w:tr w:rsidR="009D47E2">
        <w:tc>
          <w:tcPr>
            <w:tcW w:w="9211" w:type="dxa"/>
          </w:tcPr>
          <w:p w:rsidR="009D47E2" w:rsidRDefault="009D47E2" w:rsidP="000A19F7">
            <w:pPr>
              <w:spacing w:before="120" w:after="120" w:line="276" w:lineRule="auto"/>
              <w:ind w:left="1105" w:right="113" w:hanging="992"/>
              <w:jc w:val="both"/>
            </w:pPr>
            <w:r>
              <w:rPr>
                <w:b/>
                <w:bCs/>
              </w:rPr>
              <w:t>Oggetto: ACQUISTO PUBBLICAZIONE "LA PUGLIA DA SCOPRIRE" PER LA BIBLIOTECA COMUNALE.</w:t>
            </w:r>
          </w:p>
        </w:tc>
      </w:tr>
    </w:tbl>
    <w:p w:rsidR="009D47E2" w:rsidRDefault="009D47E2" w:rsidP="009D47E2">
      <w:pPr>
        <w:jc w:val="both"/>
      </w:pPr>
    </w:p>
    <w:p w:rsidR="009D47E2" w:rsidRDefault="0008202A" w:rsidP="009D47E2">
      <w:pPr>
        <w:jc w:val="both"/>
      </w:pPr>
      <w:r>
        <w:t>Il Responsabile del Procedimento</w:t>
      </w:r>
    </w:p>
    <w:p w:rsidR="0008202A" w:rsidRDefault="0008202A" w:rsidP="009D47E2">
      <w:pPr>
        <w:jc w:val="both"/>
      </w:pPr>
      <w:r>
        <w:t xml:space="preserve">                  </w:t>
      </w:r>
    </w:p>
    <w:p w:rsidR="009D47E2" w:rsidRDefault="009D47E2" w:rsidP="009D47E2">
      <w:pPr>
        <w:jc w:val="both"/>
        <w:rPr>
          <w:b/>
          <w:bCs/>
        </w:rPr>
      </w:pPr>
    </w:p>
    <w:p w:rsidR="001E443F" w:rsidRDefault="007F3A74" w:rsidP="009D47E2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tbl>
      <w:tblPr>
        <w:tblW w:w="9972" w:type="dxa"/>
        <w:tblLook w:val="04A0" w:firstRow="1" w:lastRow="0" w:firstColumn="1" w:lastColumn="0" w:noHBand="0" w:noVBand="1"/>
      </w:tblPr>
      <w:tblGrid>
        <w:gridCol w:w="4985"/>
        <w:gridCol w:w="4987"/>
      </w:tblGrid>
      <w:tr w:rsidR="005B0CE1" w:rsidTr="00417ABA">
        <w:tc>
          <w:tcPr>
            <w:tcW w:w="4985" w:type="dxa"/>
            <w:hideMark/>
          </w:tcPr>
          <w:p w:rsidR="005B0CE1" w:rsidRDefault="005B0CE1" w:rsidP="005B0CE1">
            <w:pPr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4987" w:type="dxa"/>
            <w:hideMark/>
          </w:tcPr>
          <w:p w:rsidR="005B0CE1" w:rsidRDefault="005B0CE1" w:rsidP="00417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>
              <w:rPr>
                <w:b/>
                <w:bCs/>
              </w:rPr>
              <w:t>Il Responsabile del Settore</w:t>
            </w:r>
          </w:p>
        </w:tc>
      </w:tr>
      <w:tr w:rsidR="005B0CE1" w:rsidTr="00417ABA">
        <w:tc>
          <w:tcPr>
            <w:tcW w:w="4985" w:type="dxa"/>
          </w:tcPr>
          <w:p w:rsidR="005B0CE1" w:rsidRDefault="005B0CE1" w:rsidP="00417ABA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</w:rPr>
            </w:pPr>
          </w:p>
        </w:tc>
        <w:tc>
          <w:tcPr>
            <w:tcW w:w="4987" w:type="dxa"/>
            <w:hideMark/>
          </w:tcPr>
          <w:p w:rsidR="005B0CE1" w:rsidRDefault="005B0CE1" w:rsidP="00417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</w:rPr>
            </w:pPr>
            <w:r>
              <w:rPr>
                <w:b/>
                <w:bCs/>
              </w:rPr>
              <w:t>Ing. Giovanni ORLANDO</w:t>
            </w:r>
          </w:p>
        </w:tc>
      </w:tr>
    </w:tbl>
    <w:p w:rsidR="009D47E2" w:rsidRDefault="009D47E2" w:rsidP="009D47E2">
      <w:pPr>
        <w:jc w:val="both"/>
      </w:pPr>
    </w:p>
    <w:p w:rsidR="009D47E2" w:rsidRDefault="009D47E2" w:rsidP="00B17D71">
      <w:pPr>
        <w:jc w:val="both"/>
      </w:pPr>
      <w:r>
        <w:br w:type="page"/>
      </w:r>
    </w:p>
    <w:p w:rsidR="00A51077" w:rsidRDefault="00A51077" w:rsidP="00A510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IL RESPONSABILE DEL SETTORE</w:t>
      </w:r>
    </w:p>
    <w:p w:rsidR="00A51077" w:rsidRDefault="00A51077" w:rsidP="00A51077">
      <w:pPr>
        <w:jc w:val="center"/>
        <w:rPr>
          <w:b/>
          <w:bCs/>
          <w:sz w:val="22"/>
          <w:szCs w:val="22"/>
        </w:rPr>
      </w:pPr>
    </w:p>
    <w:p w:rsidR="00A51077" w:rsidRPr="00FA3B75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A3B75">
        <w:rPr>
          <w:b/>
          <w:bCs/>
          <w:sz w:val="22"/>
          <w:szCs w:val="22"/>
        </w:rPr>
        <w:t xml:space="preserve">RICHIAMATO </w:t>
      </w:r>
      <w:r w:rsidRPr="00FA3B75">
        <w:rPr>
          <w:sz w:val="22"/>
          <w:szCs w:val="22"/>
        </w:rPr>
        <w:t xml:space="preserve">il Decreto n. 06 del 01.06.2017, con il quale il sottoscritto è stato nominato </w:t>
      </w:r>
      <w:r>
        <w:rPr>
          <w:sz w:val="22"/>
          <w:szCs w:val="22"/>
        </w:rPr>
        <w:t>R</w:t>
      </w:r>
      <w:r w:rsidRPr="00FA3B75">
        <w:rPr>
          <w:sz w:val="22"/>
          <w:szCs w:val="22"/>
        </w:rPr>
        <w:t xml:space="preserve">esponsabile del Settore Lavori Pubblici e </w:t>
      </w:r>
      <w:r>
        <w:rPr>
          <w:sz w:val="22"/>
          <w:szCs w:val="22"/>
        </w:rPr>
        <w:t>Sviluppo del Territorio</w:t>
      </w:r>
      <w:r w:rsidRPr="00FA3B75">
        <w:rPr>
          <w:sz w:val="22"/>
          <w:szCs w:val="22"/>
        </w:rPr>
        <w:t xml:space="preserve"> ai sensi dell’</w:t>
      </w:r>
      <w:r>
        <w:rPr>
          <w:sz w:val="22"/>
          <w:szCs w:val="22"/>
        </w:rPr>
        <w:t>art.109, del D.Lgs. n. 267/2000.</w:t>
      </w:r>
    </w:p>
    <w:p w:rsidR="00A51077" w:rsidRPr="00FA3B75" w:rsidRDefault="00A51077" w:rsidP="00A5107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51077" w:rsidRPr="00FA3B75" w:rsidRDefault="00A51077" w:rsidP="00A5107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A3B75">
        <w:rPr>
          <w:b/>
          <w:bCs/>
          <w:sz w:val="22"/>
          <w:szCs w:val="22"/>
        </w:rPr>
        <w:t>DATO ATTO che:</w:t>
      </w:r>
    </w:p>
    <w:p w:rsidR="00A51077" w:rsidRPr="00FA3B75" w:rsidRDefault="00A51077" w:rsidP="00A5107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FA3B75">
        <w:rPr>
          <w:sz w:val="22"/>
          <w:szCs w:val="22"/>
        </w:rPr>
        <w:t>l Decreto, di attribuzione delle funzioni di Responsabilità del Servizio, legittima l’emanazione dell’atto;</w:t>
      </w:r>
    </w:p>
    <w:p w:rsidR="00A51077" w:rsidRPr="00FA3B75" w:rsidRDefault="00A51077" w:rsidP="00A5107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A3B75">
        <w:rPr>
          <w:sz w:val="22"/>
          <w:szCs w:val="22"/>
        </w:rPr>
        <w:t>non vi sono cause di incompatibilità, o di conflitto di interessi, previste dalla normativa vigente con particolare riferimento al codice di comportamento e alla normativa anticorruzione;</w:t>
      </w:r>
    </w:p>
    <w:p w:rsidR="00A51077" w:rsidRPr="00FA3B75" w:rsidRDefault="00A51077" w:rsidP="00A5107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A3B75">
        <w:rPr>
          <w:sz w:val="22"/>
          <w:szCs w:val="22"/>
        </w:rPr>
        <w:t>non vi sono cause di incompatibilità o di conflitto di interessi nei confronti del destinatario dell’atto;</w:t>
      </w:r>
    </w:p>
    <w:p w:rsidR="00A51077" w:rsidRPr="00FA3B75" w:rsidRDefault="00A51077" w:rsidP="00A5107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A3B75">
        <w:rPr>
          <w:sz w:val="22"/>
          <w:szCs w:val="22"/>
        </w:rPr>
        <w:t>l’atto è emanato nel rispetto della vigente normativa di settore;</w:t>
      </w:r>
    </w:p>
    <w:p w:rsidR="00A51077" w:rsidRPr="006C1E5F" w:rsidRDefault="00A51077" w:rsidP="00A51077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FA3B75">
        <w:rPr>
          <w:sz w:val="22"/>
          <w:szCs w:val="22"/>
        </w:rPr>
        <w:t>verranno assolti gli obblighi relativi alla trasparenza e alla pubblicazione dell’atto e delle informazioni in esso contenute nel rispetto della normativa vigente</w:t>
      </w:r>
      <w:r>
        <w:rPr>
          <w:sz w:val="22"/>
          <w:szCs w:val="22"/>
        </w:rPr>
        <w:t>;</w:t>
      </w:r>
    </w:p>
    <w:p w:rsidR="006C1E5F" w:rsidRPr="00FE6395" w:rsidRDefault="006C1E5F" w:rsidP="006C1E5F">
      <w:pPr>
        <w:autoSpaceDE w:val="0"/>
        <w:autoSpaceDN w:val="0"/>
        <w:adjustRightInd w:val="0"/>
        <w:ind w:left="720"/>
        <w:jc w:val="both"/>
      </w:pPr>
    </w:p>
    <w:p w:rsidR="00A51077" w:rsidRDefault="00A51077" w:rsidP="00A51077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7B64DA">
        <w:t>con Deliberazione del Consiglio Comunale n. 11 del 28/03/2018 è stato approvato il Bilancio  di previsione per l’esercizio finanziario dell’anno 2018;</w:t>
      </w:r>
    </w:p>
    <w:p w:rsidR="00A51077" w:rsidRPr="007B64DA" w:rsidRDefault="00A51077" w:rsidP="00A51077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7B64DA">
        <w:t>con delibera della G.C. n. 122 del 29/06/2018 è stato approvato il Piano degli Obiettivi (P.D.O.) e il P</w:t>
      </w:r>
      <w:r>
        <w:t>i</w:t>
      </w:r>
      <w:r w:rsidRPr="007B64DA">
        <w:t>ano Esecutivo di Gestione (P.E.G.) per l’esercizio finanziario dell’anno 2018;</w:t>
      </w:r>
    </w:p>
    <w:p w:rsidR="00A51077" w:rsidRDefault="00A51077" w:rsidP="00A5107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51077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A3B75">
        <w:rPr>
          <w:b/>
          <w:sz w:val="22"/>
          <w:szCs w:val="22"/>
        </w:rPr>
        <w:t>PREMESSO</w:t>
      </w:r>
      <w:r w:rsidRPr="00FA3B75">
        <w:rPr>
          <w:sz w:val="22"/>
          <w:szCs w:val="22"/>
        </w:rPr>
        <w:t xml:space="preserve"> che</w:t>
      </w:r>
      <w:r>
        <w:rPr>
          <w:sz w:val="22"/>
          <w:szCs w:val="22"/>
        </w:rPr>
        <w:t xml:space="preserve"> la Casa Editrice A.LE.A., con sede in via Cardassi n. 31 – 70121 BARI, ha inviato una comunicazione per portare a conoscenza, di questo Ente, l’avvenuta stampa della recente pubblicazione “LA PUGLIA DA SCOPRIRE” composta da 18 volumi riguardanti la promozione del territorio pugliese. L’editore, nel </w:t>
      </w:r>
      <w:r w:rsidR="006C1E5F">
        <w:rPr>
          <w:sz w:val="22"/>
          <w:szCs w:val="22"/>
        </w:rPr>
        <w:t xml:space="preserve">descrivere la regione </w:t>
      </w:r>
      <w:r>
        <w:rPr>
          <w:sz w:val="22"/>
          <w:szCs w:val="22"/>
        </w:rPr>
        <w:t xml:space="preserve">con puntualità e dovizia di particolari, il tutto documentato da illustrazioni fotografiche, percorsi e mappe, ha voluto offrire ad un attento e appassionato turista un valido ed efficace strumento per scoprire e conoscere il territorio pugliese, nella completezza delle sue sei province, attraverso percorsi eno-gastronomici, cicloturistici, collinari e con occhio attento alla scoperta delle meraviglie del mare con le sue spiagge e le sue splendide grotte; </w:t>
      </w:r>
    </w:p>
    <w:p w:rsidR="00A51077" w:rsidRDefault="00A51077" w:rsidP="00A5107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27689">
        <w:rPr>
          <w:b/>
          <w:sz w:val="22"/>
          <w:szCs w:val="22"/>
        </w:rPr>
        <w:t>SENTITA</w:t>
      </w:r>
      <w:r w:rsidRPr="00921EF0">
        <w:rPr>
          <w:sz w:val="22"/>
          <w:szCs w:val="22"/>
        </w:rPr>
        <w:t xml:space="preserve"> la proposta dell’assessore alla cultura</w:t>
      </w:r>
      <w:r w:rsidR="006C1E5F">
        <w:rPr>
          <w:sz w:val="22"/>
          <w:szCs w:val="22"/>
        </w:rPr>
        <w:t>,</w:t>
      </w:r>
      <w:r w:rsidRPr="00921EF0">
        <w:rPr>
          <w:sz w:val="22"/>
          <w:szCs w:val="22"/>
        </w:rPr>
        <w:t xml:space="preserve"> circa la necessità dell’acquisto </w:t>
      </w:r>
      <w:r w:rsidR="006C1E5F">
        <w:rPr>
          <w:sz w:val="22"/>
          <w:szCs w:val="22"/>
        </w:rPr>
        <w:t xml:space="preserve">con particolare riferimento </w:t>
      </w:r>
      <w:r>
        <w:rPr>
          <w:sz w:val="22"/>
          <w:szCs w:val="22"/>
        </w:rPr>
        <w:t>al</w:t>
      </w:r>
      <w:r w:rsidRPr="00921EF0">
        <w:rPr>
          <w:sz w:val="22"/>
          <w:szCs w:val="22"/>
        </w:rPr>
        <w:t>la destinazione della suddetta pubblicazione che andrà ad arricchire la dotazione libraria della Biblioteca comunale;</w:t>
      </w: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21EF0">
        <w:rPr>
          <w:b/>
          <w:sz w:val="22"/>
          <w:szCs w:val="22"/>
        </w:rPr>
        <w:t xml:space="preserve">CONSIDERATO, </w:t>
      </w:r>
      <w:r w:rsidRPr="00921EF0">
        <w:rPr>
          <w:sz w:val="22"/>
          <w:szCs w:val="22"/>
        </w:rPr>
        <w:t xml:space="preserve">pertanto, che dotare la nostra biblioteca comunale di questa pubblicazione potrà essere di aiuto per </w:t>
      </w:r>
      <w:r>
        <w:rPr>
          <w:sz w:val="22"/>
          <w:szCs w:val="22"/>
        </w:rPr>
        <w:t xml:space="preserve">una maggiore </w:t>
      </w:r>
      <w:r w:rsidRPr="00921EF0">
        <w:rPr>
          <w:sz w:val="22"/>
          <w:szCs w:val="22"/>
        </w:rPr>
        <w:t xml:space="preserve">conoscenza di tutti i comuni pugliesi, suddivisi nelle sue sei province, e di sicuro valore ed interesse per i cultori del nostro territorio e soprattutto </w:t>
      </w:r>
      <w:r>
        <w:rPr>
          <w:sz w:val="22"/>
          <w:szCs w:val="22"/>
        </w:rPr>
        <w:t xml:space="preserve">per i </w:t>
      </w:r>
      <w:r w:rsidRPr="00921EF0">
        <w:rPr>
          <w:sz w:val="22"/>
          <w:szCs w:val="22"/>
        </w:rPr>
        <w:t>turisti</w:t>
      </w:r>
      <w:r>
        <w:rPr>
          <w:sz w:val="22"/>
          <w:szCs w:val="22"/>
        </w:rPr>
        <w:t>,</w:t>
      </w:r>
      <w:r w:rsidRPr="00921EF0">
        <w:rPr>
          <w:sz w:val="22"/>
          <w:szCs w:val="22"/>
        </w:rPr>
        <w:t xml:space="preserve"> che potrebbero trovare un valido strumento nella scoperta dello stesso; </w:t>
      </w: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27689">
        <w:rPr>
          <w:b/>
          <w:sz w:val="22"/>
          <w:szCs w:val="22"/>
        </w:rPr>
        <w:t>VISTA</w:t>
      </w:r>
      <w:r w:rsidRPr="00921EF0">
        <w:rPr>
          <w:sz w:val="22"/>
          <w:szCs w:val="22"/>
        </w:rPr>
        <w:t xml:space="preserve"> la nota, segnata da protocollo comunale n. 16222 del 31 agosto 2018 con la quale la Casa Editrice A.LE.A., con sede in via Cardassi n. 31 – 70121 BARI, si rende disponibile ad offrire la pubblicazione “LA PUGLIA DA SCOPRIRE”, composta da 18 volumi ad un prezzo di € 270,00 compresa IVA;</w:t>
      </w: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51077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DATO ATTO </w:t>
      </w:r>
      <w:r>
        <w:rPr>
          <w:sz w:val="22"/>
          <w:szCs w:val="22"/>
        </w:rPr>
        <w:t>che:</w:t>
      </w:r>
    </w:p>
    <w:p w:rsidR="00A51077" w:rsidRPr="003C3481" w:rsidRDefault="00A51077" w:rsidP="00A5107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51077" w:rsidRPr="003C3481" w:rsidRDefault="00A51077" w:rsidP="00A5107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921EF0">
        <w:rPr>
          <w:sz w:val="22"/>
          <w:szCs w:val="22"/>
        </w:rPr>
        <w:t>data</w:t>
      </w:r>
      <w:r w:rsidRPr="00921EF0">
        <w:rPr>
          <w:b/>
          <w:sz w:val="22"/>
          <w:szCs w:val="22"/>
        </w:rPr>
        <w:t xml:space="preserve"> </w:t>
      </w:r>
      <w:r w:rsidRPr="00921EF0">
        <w:rPr>
          <w:sz w:val="22"/>
          <w:szCs w:val="22"/>
        </w:rPr>
        <w:t>la</w:t>
      </w:r>
      <w:r w:rsidRPr="00921EF0">
        <w:rPr>
          <w:b/>
          <w:sz w:val="22"/>
          <w:szCs w:val="22"/>
        </w:rPr>
        <w:t xml:space="preserve"> </w:t>
      </w:r>
      <w:r w:rsidRPr="00921EF0">
        <w:rPr>
          <w:sz w:val="22"/>
          <w:szCs w:val="22"/>
        </w:rPr>
        <w:t>specificità dell’oggetto della fornitura</w:t>
      </w:r>
      <w:r>
        <w:rPr>
          <w:sz w:val="22"/>
          <w:szCs w:val="22"/>
        </w:rPr>
        <w:t>,</w:t>
      </w:r>
      <w:r w:rsidRPr="00921EF0">
        <w:rPr>
          <w:sz w:val="22"/>
          <w:szCs w:val="22"/>
        </w:rPr>
        <w:t xml:space="preserve"> trattandosi di opere dell’ingegno, </w:t>
      </w:r>
      <w:r>
        <w:rPr>
          <w:sz w:val="22"/>
          <w:szCs w:val="22"/>
        </w:rPr>
        <w:t>è difficile individuare</w:t>
      </w:r>
      <w:r w:rsidRPr="00921EF0">
        <w:rPr>
          <w:sz w:val="22"/>
          <w:szCs w:val="22"/>
        </w:rPr>
        <w:t xml:space="preserve"> una fornitura analoga e comparabile con l’opera in oggetto da reperire sul mercato elettronico della CONSIP (MePA);</w:t>
      </w:r>
    </w:p>
    <w:p w:rsidR="00A51077" w:rsidRPr="003C3481" w:rsidRDefault="00A51077" w:rsidP="00A5107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921EF0">
        <w:rPr>
          <w:sz w:val="22"/>
          <w:szCs w:val="22"/>
        </w:rPr>
        <w:t>l’aggiudicazione e/o il contratto si risolve di diritto nell’ipotesi in cui le transazioni commerciali vengano eseguite senza avvalersi di Banche o della Società Poste Italiane, così come prescritto dalla legge 13/08/2010, n. 136;</w:t>
      </w:r>
    </w:p>
    <w:p w:rsidR="00A51077" w:rsidRPr="003C3481" w:rsidRDefault="00A51077" w:rsidP="00A5107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921EF0">
        <w:rPr>
          <w:bCs/>
          <w:sz w:val="22"/>
          <w:szCs w:val="22"/>
        </w:rPr>
        <w:t>l’appaltatore assume a proprio carico gli obblighi di tracciabilità dei flussi finanziari di cui alla Legge 13 agosto 2010, n. 136 – CIG:</w:t>
      </w:r>
      <w:r w:rsidRPr="00921EF0">
        <w:rPr>
          <w:sz w:val="22"/>
          <w:szCs w:val="22"/>
        </w:rPr>
        <w:t xml:space="preserve"> Z</w:t>
      </w:r>
      <w:r>
        <w:rPr>
          <w:sz w:val="22"/>
          <w:szCs w:val="22"/>
        </w:rPr>
        <w:t>00250DE9A</w:t>
      </w:r>
      <w:r w:rsidRPr="00921EF0">
        <w:rPr>
          <w:sz w:val="22"/>
          <w:szCs w:val="22"/>
        </w:rPr>
        <w:t>;</w:t>
      </w:r>
    </w:p>
    <w:p w:rsidR="00A51077" w:rsidRDefault="00A51077" w:rsidP="00A5107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51077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21EF0">
        <w:rPr>
          <w:b/>
          <w:sz w:val="22"/>
          <w:szCs w:val="22"/>
        </w:rPr>
        <w:lastRenderedPageBreak/>
        <w:t>DATO ATTO</w:t>
      </w:r>
      <w:r>
        <w:rPr>
          <w:b/>
          <w:sz w:val="22"/>
          <w:szCs w:val="22"/>
        </w:rPr>
        <w:t xml:space="preserve">, </w:t>
      </w:r>
      <w:r w:rsidRPr="003C3481">
        <w:rPr>
          <w:sz w:val="22"/>
          <w:szCs w:val="22"/>
        </w:rPr>
        <w:t>inoltre</w:t>
      </w:r>
      <w:r>
        <w:rPr>
          <w:b/>
          <w:sz w:val="22"/>
          <w:szCs w:val="22"/>
        </w:rPr>
        <w:t>,</w:t>
      </w:r>
      <w:r w:rsidRPr="00921EF0">
        <w:rPr>
          <w:sz w:val="22"/>
          <w:szCs w:val="22"/>
        </w:rPr>
        <w:t xml:space="preserve"> che la suddetta spesa trova la sua disponibilità sui fondi sull’apposito Codice di Bilancio n. 5.02-1.03.01.01.000, Cap. 929, art. 22,  del corrente bilancio</w:t>
      </w:r>
      <w:r>
        <w:rPr>
          <w:sz w:val="22"/>
          <w:szCs w:val="22"/>
        </w:rPr>
        <w:t>;</w:t>
      </w:r>
    </w:p>
    <w:p w:rsidR="00A51077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51077" w:rsidRDefault="00A51077" w:rsidP="00A51077">
      <w:pPr>
        <w:jc w:val="both"/>
        <w:rPr>
          <w:b/>
          <w:bCs/>
          <w:sz w:val="22"/>
          <w:szCs w:val="22"/>
        </w:rPr>
      </w:pPr>
      <w:r w:rsidRPr="00921EF0">
        <w:rPr>
          <w:b/>
          <w:bCs/>
          <w:sz w:val="22"/>
          <w:szCs w:val="22"/>
        </w:rPr>
        <w:t>RITENUTO</w:t>
      </w:r>
      <w:r w:rsidRPr="00921EF0">
        <w:rPr>
          <w:bCs/>
          <w:sz w:val="22"/>
          <w:szCs w:val="22"/>
        </w:rPr>
        <w:t>, pertanto,</w:t>
      </w:r>
      <w:r w:rsidRPr="00921EF0">
        <w:rPr>
          <w:b/>
          <w:bCs/>
          <w:sz w:val="22"/>
          <w:szCs w:val="22"/>
        </w:rPr>
        <w:t xml:space="preserve"> </w:t>
      </w:r>
      <w:r w:rsidRPr="00921EF0">
        <w:rPr>
          <w:bCs/>
          <w:sz w:val="22"/>
          <w:szCs w:val="22"/>
        </w:rPr>
        <w:t xml:space="preserve">affidare alla </w:t>
      </w:r>
      <w:r>
        <w:rPr>
          <w:bCs/>
          <w:sz w:val="22"/>
          <w:szCs w:val="22"/>
        </w:rPr>
        <w:t>Casa Editrice A.LE.A. con sede</w:t>
      </w:r>
      <w:r w:rsidRPr="00B27689">
        <w:rPr>
          <w:sz w:val="22"/>
          <w:szCs w:val="22"/>
        </w:rPr>
        <w:t xml:space="preserve"> </w:t>
      </w:r>
      <w:r w:rsidRPr="00921EF0">
        <w:rPr>
          <w:sz w:val="22"/>
          <w:szCs w:val="22"/>
        </w:rPr>
        <w:t>in via Cardassi n. 31 – 70121 BARI</w:t>
      </w:r>
      <w:r>
        <w:rPr>
          <w:sz w:val="22"/>
          <w:szCs w:val="22"/>
        </w:rPr>
        <w:t>,</w:t>
      </w:r>
      <w:r>
        <w:rPr>
          <w:bCs/>
          <w:sz w:val="22"/>
          <w:szCs w:val="22"/>
        </w:rPr>
        <w:t xml:space="preserve"> la pubblicazione meglio descritta in premessa,</w:t>
      </w:r>
      <w:r w:rsidRPr="00921EF0">
        <w:rPr>
          <w:sz w:val="22"/>
          <w:szCs w:val="22"/>
        </w:rPr>
        <w:t xml:space="preserve"> ad un prezzo di € 270,00 compresa IVA</w:t>
      </w:r>
      <w:r>
        <w:rPr>
          <w:sz w:val="22"/>
          <w:szCs w:val="22"/>
        </w:rPr>
        <w:t xml:space="preserve"> e senza spese di trasporto,</w:t>
      </w:r>
      <w:r w:rsidRPr="00B27689">
        <w:rPr>
          <w:sz w:val="22"/>
          <w:szCs w:val="22"/>
        </w:rPr>
        <w:t xml:space="preserve"> considerato che la fattispecie rientra nelle ipotesi disciplinate dall’art. 15, del “Regolamento per l’acquisizione di beni e servizi in economia” del Comune di Taurisano;</w:t>
      </w:r>
    </w:p>
    <w:p w:rsidR="00A51077" w:rsidRDefault="00A51077" w:rsidP="00A5107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921EF0">
        <w:rPr>
          <w:b/>
          <w:bCs/>
          <w:sz w:val="22"/>
          <w:szCs w:val="22"/>
        </w:rPr>
        <w:t xml:space="preserve">VISTA </w:t>
      </w:r>
      <w:r w:rsidRPr="00921EF0">
        <w:rPr>
          <w:bCs/>
          <w:sz w:val="22"/>
          <w:szCs w:val="22"/>
        </w:rPr>
        <w:t>in materia di</w:t>
      </w:r>
      <w:r w:rsidRPr="00921EF0">
        <w:rPr>
          <w:sz w:val="22"/>
          <w:szCs w:val="22"/>
        </w:rPr>
        <w:t xml:space="preserve"> DURC (Documento Unico di Regolarità Contributiva) l'attestazione di regolarità contributiva numero protocollo INPS_</w:t>
      </w:r>
      <w:r>
        <w:rPr>
          <w:sz w:val="22"/>
          <w:szCs w:val="22"/>
        </w:rPr>
        <w:t>11322450, scadenza 03/11/2018;</w:t>
      </w: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51077" w:rsidRPr="00921EF0" w:rsidRDefault="00A51077" w:rsidP="00A51077">
      <w:pPr>
        <w:autoSpaceDE w:val="0"/>
        <w:autoSpaceDN w:val="0"/>
        <w:adjustRightInd w:val="0"/>
        <w:rPr>
          <w:sz w:val="22"/>
          <w:szCs w:val="22"/>
        </w:rPr>
      </w:pPr>
      <w:r w:rsidRPr="00921EF0">
        <w:rPr>
          <w:b/>
          <w:sz w:val="22"/>
          <w:szCs w:val="22"/>
        </w:rPr>
        <w:t>VISTO</w:t>
      </w:r>
      <w:r w:rsidRPr="00921EF0">
        <w:rPr>
          <w:sz w:val="22"/>
          <w:szCs w:val="22"/>
        </w:rPr>
        <w:t xml:space="preserve"> l’art. 107 del D.Lgs. 267/00;</w:t>
      </w: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51077" w:rsidRDefault="00A51077" w:rsidP="00A5107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21EF0">
        <w:rPr>
          <w:b/>
          <w:sz w:val="22"/>
          <w:szCs w:val="22"/>
        </w:rPr>
        <w:t>DETERMINA</w:t>
      </w:r>
    </w:p>
    <w:p w:rsidR="00A51077" w:rsidRPr="00B01993" w:rsidRDefault="00A51077" w:rsidP="00A51077">
      <w:pPr>
        <w:jc w:val="both"/>
        <w:rPr>
          <w:sz w:val="22"/>
          <w:szCs w:val="22"/>
        </w:rPr>
      </w:pPr>
    </w:p>
    <w:p w:rsidR="00A51077" w:rsidRPr="00B01993" w:rsidRDefault="00A51077" w:rsidP="00A51077">
      <w:pPr>
        <w:jc w:val="both"/>
        <w:rPr>
          <w:sz w:val="22"/>
          <w:szCs w:val="22"/>
        </w:rPr>
      </w:pPr>
      <w:r w:rsidRPr="00A00E64">
        <w:rPr>
          <w:b/>
          <w:sz w:val="22"/>
          <w:szCs w:val="22"/>
        </w:rPr>
        <w:t>ACQUISTARE</w:t>
      </w:r>
      <w:r w:rsidRPr="00B01993">
        <w:rPr>
          <w:sz w:val="22"/>
          <w:szCs w:val="22"/>
        </w:rPr>
        <w:t xml:space="preserve"> dalla </w:t>
      </w:r>
      <w:r>
        <w:rPr>
          <w:sz w:val="22"/>
          <w:szCs w:val="22"/>
        </w:rPr>
        <w:t xml:space="preserve">Casa Editrice A.LE.A. con sede </w:t>
      </w:r>
      <w:r w:rsidRPr="00921EF0">
        <w:rPr>
          <w:sz w:val="22"/>
          <w:szCs w:val="22"/>
        </w:rPr>
        <w:t>in via Cardassi n. 31 – 70121 BARI</w:t>
      </w:r>
      <w:r>
        <w:rPr>
          <w:sz w:val="22"/>
          <w:szCs w:val="22"/>
        </w:rPr>
        <w:t>,</w:t>
      </w:r>
      <w:r>
        <w:rPr>
          <w:bCs/>
          <w:sz w:val="22"/>
          <w:szCs w:val="22"/>
        </w:rPr>
        <w:t xml:space="preserve"> la pubblicazione meglio descritta in premessa,</w:t>
      </w:r>
      <w:r w:rsidRPr="00921EF0">
        <w:rPr>
          <w:sz w:val="22"/>
          <w:szCs w:val="22"/>
        </w:rPr>
        <w:t xml:space="preserve"> ad un prezzo di € 270,00 compresa IVA</w:t>
      </w:r>
      <w:r>
        <w:rPr>
          <w:sz w:val="22"/>
          <w:szCs w:val="22"/>
        </w:rPr>
        <w:t xml:space="preserve"> e senza spese di trasporto;</w:t>
      </w:r>
    </w:p>
    <w:p w:rsidR="00A51077" w:rsidRPr="00B01993" w:rsidRDefault="00A51077" w:rsidP="00A51077">
      <w:pPr>
        <w:jc w:val="both"/>
        <w:rPr>
          <w:sz w:val="22"/>
          <w:szCs w:val="22"/>
        </w:rPr>
      </w:pPr>
    </w:p>
    <w:p w:rsidR="00A51077" w:rsidRPr="00B01993" w:rsidRDefault="00A51077" w:rsidP="00A51077">
      <w:pPr>
        <w:jc w:val="both"/>
        <w:rPr>
          <w:sz w:val="22"/>
          <w:szCs w:val="22"/>
        </w:rPr>
      </w:pPr>
      <w:r w:rsidRPr="00A00E64">
        <w:rPr>
          <w:b/>
          <w:sz w:val="22"/>
          <w:szCs w:val="22"/>
        </w:rPr>
        <w:t>LIQUIDARE</w:t>
      </w:r>
      <w:r w:rsidRPr="00B01993">
        <w:rPr>
          <w:sz w:val="22"/>
          <w:szCs w:val="22"/>
        </w:rPr>
        <w:t xml:space="preserve"> con il presente atto l</w:t>
      </w:r>
      <w:r>
        <w:rPr>
          <w:sz w:val="22"/>
          <w:szCs w:val="22"/>
        </w:rPr>
        <w:t xml:space="preserve">a </w:t>
      </w:r>
      <w:r w:rsidRPr="00B01993">
        <w:rPr>
          <w:sz w:val="22"/>
          <w:szCs w:val="22"/>
        </w:rPr>
        <w:t>fattur</w:t>
      </w:r>
      <w:r>
        <w:rPr>
          <w:sz w:val="22"/>
          <w:szCs w:val="22"/>
        </w:rPr>
        <w:t>a</w:t>
      </w:r>
      <w:r w:rsidRPr="00B01993">
        <w:rPr>
          <w:sz w:val="22"/>
          <w:szCs w:val="22"/>
        </w:rPr>
        <w:t xml:space="preserve"> che perverr</w:t>
      </w:r>
      <w:r>
        <w:rPr>
          <w:sz w:val="22"/>
          <w:szCs w:val="22"/>
        </w:rPr>
        <w:t>à,</w:t>
      </w:r>
      <w:r w:rsidRPr="00B01993">
        <w:rPr>
          <w:sz w:val="22"/>
          <w:szCs w:val="22"/>
        </w:rPr>
        <w:t xml:space="preserve"> previo controllo della regolarità della fornitura </w:t>
      </w:r>
      <w:r>
        <w:rPr>
          <w:sz w:val="22"/>
          <w:szCs w:val="22"/>
        </w:rPr>
        <w:t xml:space="preserve">e </w:t>
      </w:r>
      <w:r w:rsidRPr="00B01993">
        <w:rPr>
          <w:sz w:val="22"/>
          <w:szCs w:val="22"/>
        </w:rPr>
        <w:t>dell</w:t>
      </w:r>
      <w:r>
        <w:rPr>
          <w:sz w:val="22"/>
          <w:szCs w:val="22"/>
        </w:rPr>
        <w:t xml:space="preserve">a stessa, </w:t>
      </w:r>
      <w:r w:rsidRPr="00B01993">
        <w:rPr>
          <w:sz w:val="22"/>
          <w:szCs w:val="22"/>
        </w:rPr>
        <w:t>nei limiti dell’importo di spesa impegnato;</w:t>
      </w:r>
    </w:p>
    <w:p w:rsidR="00A51077" w:rsidRPr="00B01993" w:rsidRDefault="00A51077" w:rsidP="00A51077">
      <w:pPr>
        <w:jc w:val="both"/>
        <w:rPr>
          <w:sz w:val="22"/>
          <w:szCs w:val="22"/>
        </w:rPr>
      </w:pPr>
    </w:p>
    <w:p w:rsidR="00A51077" w:rsidRPr="00921EF0" w:rsidRDefault="00A51077" w:rsidP="00A510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00E64">
        <w:rPr>
          <w:b/>
          <w:sz w:val="22"/>
          <w:szCs w:val="22"/>
        </w:rPr>
        <w:t>EMETTERE</w:t>
      </w:r>
      <w:r w:rsidRPr="00B01993">
        <w:rPr>
          <w:sz w:val="22"/>
          <w:szCs w:val="22"/>
        </w:rPr>
        <w:t xml:space="preserve"> i</w:t>
      </w:r>
      <w:r>
        <w:rPr>
          <w:sz w:val="22"/>
          <w:szCs w:val="22"/>
        </w:rPr>
        <w:t>l</w:t>
      </w:r>
      <w:r w:rsidRPr="00B01993">
        <w:rPr>
          <w:sz w:val="22"/>
          <w:szCs w:val="22"/>
        </w:rPr>
        <w:t xml:space="preserve"> mandat</w:t>
      </w:r>
      <w:r>
        <w:rPr>
          <w:sz w:val="22"/>
          <w:szCs w:val="22"/>
        </w:rPr>
        <w:t>o</w:t>
      </w:r>
      <w:r w:rsidRPr="00B01993">
        <w:rPr>
          <w:sz w:val="22"/>
          <w:szCs w:val="22"/>
        </w:rPr>
        <w:t xml:space="preserve"> di pagamento alla ditta </w:t>
      </w:r>
      <w:r>
        <w:rPr>
          <w:sz w:val="22"/>
          <w:szCs w:val="22"/>
        </w:rPr>
        <w:t xml:space="preserve">“A. LE. A.” CASA EDITRICE con sede </w:t>
      </w:r>
      <w:r w:rsidRPr="00921EF0">
        <w:rPr>
          <w:sz w:val="22"/>
          <w:szCs w:val="22"/>
        </w:rPr>
        <w:t>in via Cardassi n. 31 – 70121 BARI</w:t>
      </w:r>
      <w:r>
        <w:rPr>
          <w:sz w:val="22"/>
          <w:szCs w:val="22"/>
        </w:rPr>
        <w:t>, i</w:t>
      </w:r>
      <w:r w:rsidRPr="00B01993">
        <w:rPr>
          <w:sz w:val="22"/>
          <w:szCs w:val="22"/>
        </w:rPr>
        <w:t xml:space="preserve">mputando la </w:t>
      </w:r>
      <w:r>
        <w:rPr>
          <w:sz w:val="22"/>
          <w:szCs w:val="22"/>
        </w:rPr>
        <w:t>spesa complessiva prevista di € 270,00</w:t>
      </w:r>
      <w:r w:rsidRPr="00B01993">
        <w:rPr>
          <w:sz w:val="22"/>
          <w:szCs w:val="22"/>
        </w:rPr>
        <w:t xml:space="preserve"> sui fondi del codice di bilancio </w:t>
      </w:r>
      <w:r w:rsidRPr="00921EF0">
        <w:rPr>
          <w:sz w:val="22"/>
          <w:szCs w:val="22"/>
        </w:rPr>
        <w:t>5.02-1.03.01.01.000, Cap. 929, art. 22,  del corrente bilancio</w:t>
      </w:r>
      <w:r>
        <w:rPr>
          <w:sz w:val="22"/>
          <w:szCs w:val="22"/>
        </w:rPr>
        <w:t>;</w:t>
      </w:r>
    </w:p>
    <w:p w:rsidR="00A51077" w:rsidRPr="00B01993" w:rsidRDefault="00A51077" w:rsidP="00A51077">
      <w:pPr>
        <w:jc w:val="both"/>
        <w:rPr>
          <w:sz w:val="22"/>
          <w:szCs w:val="22"/>
        </w:rPr>
      </w:pPr>
    </w:p>
    <w:p w:rsidR="00A51077" w:rsidRPr="00B01993" w:rsidRDefault="00A51077" w:rsidP="00A51077">
      <w:pPr>
        <w:jc w:val="both"/>
        <w:rPr>
          <w:sz w:val="22"/>
          <w:szCs w:val="22"/>
        </w:rPr>
      </w:pPr>
      <w:r w:rsidRPr="00A00E64">
        <w:rPr>
          <w:b/>
          <w:sz w:val="22"/>
          <w:szCs w:val="22"/>
        </w:rPr>
        <w:t>APPORRE</w:t>
      </w:r>
      <w:r w:rsidRPr="00B01993">
        <w:rPr>
          <w:sz w:val="22"/>
          <w:szCs w:val="22"/>
        </w:rPr>
        <w:t xml:space="preserve"> il visto di regolarità contabile attestante la copertura finanziaria (art. 151 – comma 4 D. Lgs. 267/2000);</w:t>
      </w:r>
    </w:p>
    <w:p w:rsidR="00A51077" w:rsidRPr="00B01993" w:rsidRDefault="00A51077" w:rsidP="00A51077">
      <w:pPr>
        <w:jc w:val="both"/>
        <w:rPr>
          <w:sz w:val="22"/>
          <w:szCs w:val="22"/>
        </w:rPr>
      </w:pPr>
    </w:p>
    <w:p w:rsidR="00A51077" w:rsidRDefault="00A51077" w:rsidP="00A51077">
      <w:pPr>
        <w:jc w:val="both"/>
        <w:rPr>
          <w:b/>
          <w:sz w:val="22"/>
          <w:szCs w:val="22"/>
        </w:rPr>
      </w:pPr>
      <w:r w:rsidRPr="00A00E64">
        <w:rPr>
          <w:b/>
          <w:sz w:val="22"/>
          <w:szCs w:val="22"/>
        </w:rPr>
        <w:t>COMUNICARE</w:t>
      </w:r>
      <w:r w:rsidRPr="00B01993">
        <w:rPr>
          <w:sz w:val="22"/>
          <w:szCs w:val="22"/>
        </w:rPr>
        <w:t xml:space="preserve"> la registrazione dell'impegno stesso al creditore interessato (art. 91 del D.Lgs. n. 267/2000).</w:t>
      </w:r>
    </w:p>
    <w:p w:rsidR="00A51077" w:rsidRDefault="00A51077">
      <w:pPr>
        <w:rPr>
          <w:rFonts w:ascii="Arial" w:hAnsi="Arial" w:cs="Arial"/>
        </w:rPr>
      </w:pPr>
    </w:p>
    <w:p w:rsidR="00A24328" w:rsidRDefault="00A24328" w:rsidP="00DD1BB2">
      <w:pPr>
        <w:jc w:val="both"/>
      </w:pPr>
    </w:p>
    <w:sectPr w:rsidR="00A24328" w:rsidSect="009D47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8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405" w:rsidRDefault="00993405" w:rsidP="006046E9">
      <w:r>
        <w:separator/>
      </w:r>
    </w:p>
  </w:endnote>
  <w:endnote w:type="continuationSeparator" w:id="0">
    <w:p w:rsidR="00993405" w:rsidRDefault="00993405" w:rsidP="0060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3CC" w:rsidRDefault="001643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00E" w:rsidRPr="009F700E" w:rsidRDefault="009F700E" w:rsidP="009F700E">
    <w:pPr>
      <w:pStyle w:val="Pidipagina"/>
      <w:jc w:val="center"/>
      <w:rPr>
        <w:b/>
        <w:bCs/>
        <w:i/>
        <w:iCs/>
        <w:sz w:val="20"/>
        <w:szCs w:val="20"/>
      </w:rPr>
    </w:pPr>
    <w:r w:rsidRPr="009F700E">
      <w:rPr>
        <w:b/>
        <w:bCs/>
        <w:i/>
        <w:iCs/>
        <w:sz w:val="20"/>
        <w:szCs w:val="20"/>
      </w:rPr>
      <w:t>Comune di Taurisano – Determina Settore LAVORI PUBBLICI E SVILUPPO DEL TERRITORIO Num.528 del 28-09-2018</w:t>
    </w:r>
    <w:r w:rsidR="00576651">
      <w:rPr>
        <w:b/>
        <w:bCs/>
        <w:i/>
        <w:iCs/>
        <w:sz w:val="20"/>
        <w:szCs w:val="20"/>
      </w:rPr>
      <w:t xml:space="preserve"> - </w:t>
    </w:r>
    <w:r w:rsidR="001643CC">
      <w:rPr>
        <w:b/>
        <w:bCs/>
        <w:i/>
        <w:iCs/>
        <w:sz w:val="20"/>
        <w:szCs w:val="20"/>
      </w:rPr>
      <w:t>Atto firmato digitalmente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3CC" w:rsidRDefault="001643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405" w:rsidRDefault="00993405" w:rsidP="006046E9">
      <w:r>
        <w:separator/>
      </w:r>
    </w:p>
  </w:footnote>
  <w:footnote w:type="continuationSeparator" w:id="0">
    <w:p w:rsidR="00993405" w:rsidRDefault="00993405" w:rsidP="00604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3CC" w:rsidRDefault="001643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3CC" w:rsidRDefault="001643C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3CC" w:rsidRDefault="001643C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7217D2"/>
    <w:multiLevelType w:val="hybridMultilevel"/>
    <w:tmpl w:val="31D4EB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E654F9"/>
    <w:multiLevelType w:val="hybridMultilevel"/>
    <w:tmpl w:val="568E1498"/>
    <w:lvl w:ilvl="0" w:tplc="89947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7E0D36"/>
    <w:multiLevelType w:val="hybridMultilevel"/>
    <w:tmpl w:val="F1E0E3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53407A"/>
    <w:multiLevelType w:val="hybridMultilevel"/>
    <w:tmpl w:val="8AC87C02"/>
    <w:lvl w:ilvl="0" w:tplc="D9CAA6B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doNotTrackMoves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D47E2"/>
    <w:rsid w:val="00022DC6"/>
    <w:rsid w:val="00041489"/>
    <w:rsid w:val="00056970"/>
    <w:rsid w:val="0008202A"/>
    <w:rsid w:val="000A19F7"/>
    <w:rsid w:val="000D521B"/>
    <w:rsid w:val="00100ADA"/>
    <w:rsid w:val="00105027"/>
    <w:rsid w:val="00130D79"/>
    <w:rsid w:val="001643CC"/>
    <w:rsid w:val="00195E55"/>
    <w:rsid w:val="001A047D"/>
    <w:rsid w:val="001E06D8"/>
    <w:rsid w:val="001E443F"/>
    <w:rsid w:val="001F6D9A"/>
    <w:rsid w:val="00200142"/>
    <w:rsid w:val="00237138"/>
    <w:rsid w:val="00264A5E"/>
    <w:rsid w:val="002E3C36"/>
    <w:rsid w:val="003026A1"/>
    <w:rsid w:val="003257C5"/>
    <w:rsid w:val="00332467"/>
    <w:rsid w:val="003530C4"/>
    <w:rsid w:val="0039772C"/>
    <w:rsid w:val="003A13C9"/>
    <w:rsid w:val="003C3481"/>
    <w:rsid w:val="003D33B0"/>
    <w:rsid w:val="003D5FA5"/>
    <w:rsid w:val="00417ABA"/>
    <w:rsid w:val="00455005"/>
    <w:rsid w:val="00466786"/>
    <w:rsid w:val="004E3A43"/>
    <w:rsid w:val="004E681C"/>
    <w:rsid w:val="004F5154"/>
    <w:rsid w:val="0056059F"/>
    <w:rsid w:val="00576651"/>
    <w:rsid w:val="005B0CE1"/>
    <w:rsid w:val="005C0566"/>
    <w:rsid w:val="005D2F84"/>
    <w:rsid w:val="005F22F7"/>
    <w:rsid w:val="006046E9"/>
    <w:rsid w:val="00660A61"/>
    <w:rsid w:val="00663503"/>
    <w:rsid w:val="00672BE4"/>
    <w:rsid w:val="006B6F30"/>
    <w:rsid w:val="006C1E5F"/>
    <w:rsid w:val="006F5009"/>
    <w:rsid w:val="0071196A"/>
    <w:rsid w:val="00713ABA"/>
    <w:rsid w:val="00753D11"/>
    <w:rsid w:val="007B2E6C"/>
    <w:rsid w:val="007B64DA"/>
    <w:rsid w:val="007F3A74"/>
    <w:rsid w:val="007F4136"/>
    <w:rsid w:val="00820FDE"/>
    <w:rsid w:val="00833281"/>
    <w:rsid w:val="008617EE"/>
    <w:rsid w:val="008F53CA"/>
    <w:rsid w:val="00921EF0"/>
    <w:rsid w:val="009240CE"/>
    <w:rsid w:val="00933FEF"/>
    <w:rsid w:val="009347BB"/>
    <w:rsid w:val="00984E6D"/>
    <w:rsid w:val="00993405"/>
    <w:rsid w:val="009C53F9"/>
    <w:rsid w:val="009D47E2"/>
    <w:rsid w:val="009F700E"/>
    <w:rsid w:val="00A00E64"/>
    <w:rsid w:val="00A24328"/>
    <w:rsid w:val="00A27C0E"/>
    <w:rsid w:val="00A3659C"/>
    <w:rsid w:val="00A51077"/>
    <w:rsid w:val="00A8004B"/>
    <w:rsid w:val="00A95A19"/>
    <w:rsid w:val="00AE0A56"/>
    <w:rsid w:val="00B01993"/>
    <w:rsid w:val="00B17D71"/>
    <w:rsid w:val="00B27689"/>
    <w:rsid w:val="00B30194"/>
    <w:rsid w:val="00B31E8D"/>
    <w:rsid w:val="00B60E74"/>
    <w:rsid w:val="00BE4FFA"/>
    <w:rsid w:val="00C33834"/>
    <w:rsid w:val="00CC22D8"/>
    <w:rsid w:val="00D04631"/>
    <w:rsid w:val="00D55FAC"/>
    <w:rsid w:val="00D80D6D"/>
    <w:rsid w:val="00D81911"/>
    <w:rsid w:val="00DD1BB2"/>
    <w:rsid w:val="00DD55AB"/>
    <w:rsid w:val="00E111FB"/>
    <w:rsid w:val="00E261C6"/>
    <w:rsid w:val="00E57BED"/>
    <w:rsid w:val="00E60B27"/>
    <w:rsid w:val="00E9641B"/>
    <w:rsid w:val="00EE0BDD"/>
    <w:rsid w:val="00F20B2B"/>
    <w:rsid w:val="00F41B65"/>
    <w:rsid w:val="00FA07B8"/>
    <w:rsid w:val="00FA3B75"/>
    <w:rsid w:val="00FE54B3"/>
    <w:rsid w:val="00FE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6F69A5E5-22EA-4800-9676-F7B7FA4F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rsid w:val="006046E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6046E9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6046E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6046E9"/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6046E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046E9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9F700E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locked/>
    <w:rsid w:val="00A3659C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f1Normal">
    <w:name w:val="rtf1 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tf1heading1">
    <w:name w:val="rtf1 heading 1"/>
    <w:basedOn w:val="rtf1Normal"/>
    <w:next w:val="rtf1Normal"/>
    <w:link w:val="rtf1Titolo1Carattere"/>
    <w:uiPriority w:val="99"/>
    <w:qFormat/>
    <w:rsid w:val="008F53CA"/>
    <w:pPr>
      <w:keepNext/>
      <w:autoSpaceDE w:val="0"/>
      <w:autoSpaceDN w:val="0"/>
      <w:jc w:val="center"/>
      <w:outlineLvl w:val="0"/>
    </w:pPr>
    <w:rPr>
      <w:b/>
      <w:bCs/>
      <w:caps/>
    </w:rPr>
  </w:style>
  <w:style w:type="paragraph" w:customStyle="1" w:styleId="rtf1heading2">
    <w:name w:val="rtf1 heading 2"/>
    <w:basedOn w:val="rtf1Normal"/>
    <w:next w:val="rtf1Normal"/>
    <w:link w:val="rtf1Titolo2Carattere"/>
    <w:uiPriority w:val="99"/>
    <w:qFormat/>
    <w:rsid w:val="008F53CA"/>
    <w:pPr>
      <w:keepNext/>
      <w:autoSpaceDE w:val="0"/>
      <w:autoSpaceDN w:val="0"/>
      <w:jc w:val="center"/>
      <w:outlineLvl w:val="1"/>
    </w:pPr>
    <w:rPr>
      <w:rFonts w:ascii="Arial" w:hAnsi="Arial" w:cs="Arial"/>
      <w:i/>
      <w:iCs/>
    </w:rPr>
  </w:style>
  <w:style w:type="character" w:customStyle="1" w:styleId="rtf1DefaultParagraphFont">
    <w:name w:val="rtf1 Default Paragraph Font"/>
    <w:uiPriority w:val="99"/>
    <w:semiHidden/>
  </w:style>
  <w:style w:type="table" w:customStyle="1" w:styleId="rtf1NormalTable">
    <w:name w:val="rtf1 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tf1Titolo1Carattere">
    <w:name w:val="rtf1 Titolo 1 Carattere"/>
    <w:basedOn w:val="rtf1DefaultParagraphFont"/>
    <w:link w:val="rtf1heading1"/>
    <w:uiPriority w:val="99"/>
    <w:locked/>
    <w:rsid w:val="008F53CA"/>
    <w:rPr>
      <w:rFonts w:ascii="Times New Roman" w:hAnsi="Times New Roman" w:cs="Times New Roman"/>
      <w:b/>
      <w:bCs/>
      <w:caps/>
      <w:sz w:val="24"/>
      <w:szCs w:val="24"/>
    </w:rPr>
  </w:style>
  <w:style w:type="character" w:customStyle="1" w:styleId="rtf1Titolo2Carattere">
    <w:name w:val="rtf1 Titolo 2 Carattere"/>
    <w:basedOn w:val="rtf1DefaultParagraphFont"/>
    <w:link w:val="rtf1heading2"/>
    <w:uiPriority w:val="99"/>
    <w:locked/>
    <w:rsid w:val="008F53CA"/>
    <w:rPr>
      <w:rFonts w:ascii="Arial" w:hAnsi="Arial" w:cs="Arial"/>
      <w:i/>
      <w:iCs/>
      <w:sz w:val="24"/>
      <w:szCs w:val="24"/>
    </w:rPr>
  </w:style>
  <w:style w:type="table" w:customStyle="1" w:styleId="rtf1TableGrid">
    <w:name w:val="rtf1 Table Grid"/>
    <w:basedOn w:val="rtf1NormalTable"/>
    <w:uiPriority w:val="99"/>
    <w:rsid w:val="008F53CA"/>
    <w:pPr>
      <w:spacing w:after="0" w:line="240" w:lineRule="auto"/>
    </w:p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tf2Normal">
    <w:name w:val="rtf2 Normal"/>
    <w:qFormat/>
    <w:rsid w:val="00A5107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tf2DefaultParagraphFont">
    <w:name w:val="rtf2 Default Paragraph Font"/>
    <w:uiPriority w:val="99"/>
  </w:style>
  <w:style w:type="table" w:customStyle="1" w:styleId="rtf2NormalTable">
    <w:name w:val="rtf2 Normal Table"/>
    <w:uiPriority w:val="99"/>
    <w:semiHidden/>
    <w:unhideWhenUsed/>
    <w:rPr>
      <w:rFonts w:ascii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88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Halley Informatica</Company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Erminio</dc:creator>
  <cp:keywords/>
  <dc:description/>
  <cp:lastModifiedBy>m.scordella</cp:lastModifiedBy>
  <cp:revision>2</cp:revision>
  <cp:lastPrinted>2009-01-14T08:55:00Z</cp:lastPrinted>
  <dcterms:created xsi:type="dcterms:W3CDTF">2018-10-17T08:31:00Z</dcterms:created>
  <dcterms:modified xsi:type="dcterms:W3CDTF">2018-10-17T08:31:00Z</dcterms:modified>
</cp:coreProperties>
</file>